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36C" w:rsidRPr="0061636C" w:rsidRDefault="0061636C" w:rsidP="0061636C">
      <w:pPr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61636C">
        <w:rPr>
          <w:rFonts w:ascii="Times New Roman" w:hAnsi="Times New Roman"/>
          <w:b/>
          <w:sz w:val="28"/>
          <w:szCs w:val="28"/>
          <w:lang w:val="kk-KZ"/>
        </w:rPr>
        <w:t>Лекция 4</w:t>
      </w:r>
    </w:p>
    <w:p w:rsidR="0061636C" w:rsidRP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C7EB5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Жер-кадастрлық құжаттамалардың құрылымын, құрамын және мазмұнын бекіту Қазақстан Республикасы Ұлттық экономика министрінің 2014 жылғы 5 қарашадағы № 68 бұйрығы негізінде жүргізіледі.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1636C">
        <w:rPr>
          <w:rFonts w:ascii="Times New Roman" w:hAnsi="Times New Roman"/>
          <w:b/>
          <w:sz w:val="28"/>
          <w:szCs w:val="28"/>
        </w:rPr>
        <w:t>Жер-кадастрлық і</w:t>
      </w:r>
      <w:proofErr w:type="gramStart"/>
      <w:r w:rsidRPr="0061636C">
        <w:rPr>
          <w:rFonts w:ascii="Times New Roman" w:hAnsi="Times New Roman"/>
          <w:b/>
          <w:sz w:val="28"/>
          <w:szCs w:val="28"/>
        </w:rPr>
        <w:t>ст</w:t>
      </w:r>
      <w:proofErr w:type="gramEnd"/>
      <w:r w:rsidRPr="0061636C">
        <w:rPr>
          <w:rFonts w:ascii="Times New Roman" w:hAnsi="Times New Roman"/>
          <w:b/>
          <w:sz w:val="28"/>
          <w:szCs w:val="28"/>
        </w:rPr>
        <w:t xml:space="preserve">ің құрылымы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61636C">
        <w:rPr>
          <w:rFonts w:ascii="Times New Roman" w:hAnsi="Times New Roman"/>
          <w:sz w:val="28"/>
          <w:szCs w:val="28"/>
        </w:rPr>
        <w:t xml:space="preserve">1 ) </w:t>
      </w:r>
      <w:proofErr w:type="spellStart"/>
      <w:r w:rsidRPr="0061636C">
        <w:rPr>
          <w:rFonts w:ascii="Times New Roman" w:hAnsi="Times New Roman"/>
          <w:sz w:val="28"/>
          <w:szCs w:val="28"/>
        </w:rPr>
        <w:t>жер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- кадастрлық і</w:t>
      </w:r>
      <w:proofErr w:type="gramStart"/>
      <w:r w:rsidRPr="0061636C">
        <w:rPr>
          <w:rFonts w:ascii="Times New Roman" w:hAnsi="Times New Roman"/>
          <w:sz w:val="28"/>
          <w:szCs w:val="28"/>
        </w:rPr>
        <w:t>ст</w:t>
      </w:r>
      <w:proofErr w:type="gramEnd"/>
      <w:r w:rsidRPr="0061636C">
        <w:rPr>
          <w:rFonts w:ascii="Times New Roman" w:hAnsi="Times New Roman"/>
          <w:sz w:val="28"/>
          <w:szCs w:val="28"/>
        </w:rPr>
        <w:t xml:space="preserve">ің </w:t>
      </w:r>
      <w:r w:rsidRPr="0061636C">
        <w:rPr>
          <w:rFonts w:ascii="Times New Roman" w:hAnsi="Times New Roman"/>
          <w:sz w:val="28"/>
          <w:szCs w:val="28"/>
          <w:lang w:val="kk-KZ"/>
        </w:rPr>
        <w:t>с</w:t>
      </w:r>
      <w:r w:rsidRPr="0061636C">
        <w:rPr>
          <w:rFonts w:ascii="Times New Roman" w:hAnsi="Times New Roman"/>
          <w:sz w:val="28"/>
          <w:szCs w:val="28"/>
        </w:rPr>
        <w:t xml:space="preserve">ыртқы </w:t>
      </w:r>
      <w:proofErr w:type="spellStart"/>
      <w:r w:rsidRPr="0061636C">
        <w:rPr>
          <w:rFonts w:ascii="Times New Roman" w:hAnsi="Times New Roman"/>
          <w:sz w:val="28"/>
          <w:szCs w:val="28"/>
        </w:rPr>
        <w:t>беті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61636C">
        <w:rPr>
          <w:rFonts w:ascii="Times New Roman" w:hAnsi="Times New Roman"/>
          <w:sz w:val="28"/>
          <w:szCs w:val="28"/>
        </w:rPr>
        <w:t xml:space="preserve">2) жер-кадастрлық </w:t>
      </w:r>
      <w:proofErr w:type="spellStart"/>
      <w:r w:rsidRPr="0061636C">
        <w:rPr>
          <w:rFonts w:ascii="Times New Roman" w:hAnsi="Times New Roman"/>
          <w:sz w:val="28"/>
          <w:szCs w:val="28"/>
        </w:rPr>
        <w:t>іске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636C">
        <w:rPr>
          <w:rFonts w:ascii="Times New Roman" w:hAnsi="Times New Roman"/>
          <w:sz w:val="28"/>
          <w:szCs w:val="28"/>
        </w:rPr>
        <w:t>енгізілген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құжаттардың </w:t>
      </w:r>
      <w:proofErr w:type="spellStart"/>
      <w:r w:rsidRPr="0061636C">
        <w:rPr>
          <w:rFonts w:ascii="Times New Roman" w:hAnsi="Times New Roman"/>
          <w:sz w:val="28"/>
          <w:szCs w:val="28"/>
        </w:rPr>
        <w:t>тізімі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61636C">
        <w:rPr>
          <w:rFonts w:ascii="Times New Roman" w:hAnsi="Times New Roman"/>
          <w:sz w:val="28"/>
          <w:szCs w:val="28"/>
        </w:rPr>
        <w:t>3)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1636C">
        <w:rPr>
          <w:rFonts w:ascii="Times New Roman" w:hAnsi="Times New Roman"/>
          <w:sz w:val="28"/>
          <w:szCs w:val="28"/>
        </w:rPr>
        <w:t xml:space="preserve">осы Жер-кадастрлық құжаттаманың құрылымына, құрамына және мазмұнына </w:t>
      </w:r>
      <w:r w:rsidRPr="0061636C">
        <w:rPr>
          <w:rFonts w:ascii="Times New Roman" w:hAnsi="Times New Roman"/>
          <w:sz w:val="28"/>
          <w:szCs w:val="28"/>
          <w:lang w:val="kk-KZ"/>
        </w:rPr>
        <w:t>аталғ</w:t>
      </w:r>
      <w:proofErr w:type="gramStart"/>
      <w:r w:rsidRPr="0061636C">
        <w:rPr>
          <w:rFonts w:ascii="Times New Roman" w:hAnsi="Times New Roman"/>
          <w:sz w:val="28"/>
          <w:szCs w:val="28"/>
          <w:lang w:val="kk-KZ"/>
        </w:rPr>
        <w:t>ан б</w:t>
      </w:r>
      <w:proofErr w:type="gramEnd"/>
      <w:r w:rsidRPr="0061636C">
        <w:rPr>
          <w:rFonts w:ascii="Times New Roman" w:hAnsi="Times New Roman"/>
          <w:sz w:val="28"/>
          <w:szCs w:val="28"/>
          <w:lang w:val="kk-KZ"/>
        </w:rPr>
        <w:t>ұйрық</w:t>
      </w:r>
      <w:r w:rsidRPr="0061636C">
        <w:rPr>
          <w:rFonts w:ascii="Times New Roman" w:hAnsi="Times New Roman"/>
          <w:sz w:val="28"/>
          <w:szCs w:val="28"/>
        </w:rPr>
        <w:t xml:space="preserve"> қосымша</w:t>
      </w:r>
      <w:r w:rsidRPr="0061636C">
        <w:rPr>
          <w:rFonts w:ascii="Times New Roman" w:hAnsi="Times New Roman"/>
          <w:sz w:val="28"/>
          <w:szCs w:val="28"/>
          <w:lang w:val="kk-KZ"/>
        </w:rPr>
        <w:t>сын</w:t>
      </w:r>
      <w:r w:rsidRPr="0061636C">
        <w:rPr>
          <w:rFonts w:ascii="Times New Roman" w:hAnsi="Times New Roman"/>
          <w:sz w:val="28"/>
          <w:szCs w:val="28"/>
        </w:rPr>
        <w:t xml:space="preserve">а сәйкес </w:t>
      </w:r>
      <w:proofErr w:type="spellStart"/>
      <w:r w:rsidRPr="0061636C">
        <w:rPr>
          <w:rFonts w:ascii="Times New Roman" w:hAnsi="Times New Roman"/>
          <w:sz w:val="28"/>
          <w:szCs w:val="28"/>
        </w:rPr>
        <w:t>нысан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636C">
        <w:rPr>
          <w:rFonts w:ascii="Times New Roman" w:hAnsi="Times New Roman"/>
          <w:sz w:val="28"/>
          <w:szCs w:val="28"/>
        </w:rPr>
        <w:t>бойынша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жер-кадастрлық </w:t>
      </w:r>
      <w:proofErr w:type="spellStart"/>
      <w:r w:rsidRPr="0061636C">
        <w:rPr>
          <w:rFonts w:ascii="Times New Roman" w:hAnsi="Times New Roman"/>
          <w:sz w:val="28"/>
          <w:szCs w:val="28"/>
        </w:rPr>
        <w:t>іске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түсіндірме </w:t>
      </w:r>
      <w:proofErr w:type="spellStart"/>
      <w:r w:rsidRPr="0061636C">
        <w:rPr>
          <w:rFonts w:ascii="Times New Roman" w:hAnsi="Times New Roman"/>
          <w:sz w:val="28"/>
          <w:szCs w:val="28"/>
        </w:rPr>
        <w:t>жазба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</w:rPr>
        <w:t xml:space="preserve">4) осы Жер-кадастрлық құжаттаманың құрылымының, құрамының және мазмұнының 2-бөлімінде көрсетілген </w:t>
      </w:r>
      <w:proofErr w:type="spellStart"/>
      <w:r w:rsidRPr="0061636C">
        <w:rPr>
          <w:rFonts w:ascii="Times New Roman" w:hAnsi="Times New Roman"/>
          <w:sz w:val="28"/>
          <w:szCs w:val="28"/>
        </w:rPr>
        <w:t>жер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636C">
        <w:rPr>
          <w:rFonts w:ascii="Times New Roman" w:hAnsi="Times New Roman"/>
          <w:sz w:val="28"/>
          <w:szCs w:val="28"/>
        </w:rPr>
        <w:t>учаскесі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636C">
        <w:rPr>
          <w:rFonts w:ascii="Times New Roman" w:hAnsi="Times New Roman"/>
          <w:sz w:val="28"/>
          <w:szCs w:val="28"/>
        </w:rPr>
        <w:t>туралы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жер-кадастрлық </w:t>
      </w:r>
      <w:proofErr w:type="spellStart"/>
      <w:r w:rsidRPr="0061636C">
        <w:rPr>
          <w:rFonts w:ascii="Times New Roman" w:hAnsi="Times New Roman"/>
          <w:sz w:val="28"/>
          <w:szCs w:val="28"/>
        </w:rPr>
        <w:t>іске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636C">
        <w:rPr>
          <w:rFonts w:ascii="Times New Roman" w:hAnsi="Times New Roman"/>
          <w:sz w:val="28"/>
          <w:szCs w:val="28"/>
        </w:rPr>
        <w:t>енгізілетін</w:t>
      </w:r>
      <w:proofErr w:type="spellEnd"/>
      <w:r w:rsidRPr="0061636C">
        <w:rPr>
          <w:rFonts w:ascii="Times New Roman" w:hAnsi="Times New Roman"/>
          <w:sz w:val="28"/>
          <w:szCs w:val="28"/>
        </w:rPr>
        <w:t xml:space="preserve"> құжаттар.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61636C">
        <w:rPr>
          <w:rFonts w:ascii="Times New Roman" w:hAnsi="Times New Roman"/>
          <w:b/>
          <w:sz w:val="28"/>
          <w:szCs w:val="28"/>
          <w:lang w:val="kk-KZ"/>
        </w:rPr>
        <w:t>Жер-кадастрлық істің құрамы және мазмұны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Мемлекеттік меншіктегі жерлерден жер учаскесін берген кезде жер учаскесінің жер-кадастрлық ісінің құрамына келесі құжаттар кіреді: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осы Жер-кадастрлық құжаттаманың құрылымына, құрамына және мазмұнына 1- қосымшаға сәйкес нысан бойынша жер учаскесіне сәйкестендіру құжатын дайындауға ж ә н е б е р у г е ө т і н і ш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жер учаскесінің меншік иесінің немесе жер пайдаланушының жеке басын к у ә л а н д ы р а т ы н қ ұ ж а т т ы ң к ө ш і р м е с і .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3) жер учаскесіне құқықты белгілейтін құжаттың (мемлекеттік атқарушы органның а к т і с і н і ң ) к ө ш і р м е с і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4) жер учаскесін таңдау актісі және сызбасы;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5) Қазақстан Республикасы Жер кодексінің 43-бабының 2-тармағына сәйкес қ ұ р ы л а т ы н к о м и с с и я н ы ң қ о р ы т ы н д ы с ы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6) берілген жер учаскесінің алаңын, оның шекаралары мен орналасқан жерін, жер учаскелерінің шектес меншік иелері мен жер пайдаланушыларын, сондай-ақ берілетін жер учаскесінің ауыртпалықтары мен сервитуттарын нақтылайтын жер учаскесіне құқық берілгені туралы жерге орналастыру жобасының көшірмесі.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Тұрғын үй, саяжай құрылысына және бағбандық үшін бөліп берілетін алаңға жер учаскелерін орналастырудың жерге орналастыру жобасы болған жағдайда, ресімделіп отырған жер учаскесінің жер-кадастрлық ісіне жоғарыда аталған жерге орналастыру жобасының үзінді көшірмесі кіргізіледі. Әрбір жер учаскесі үшін жерге орналастыру ж о б а с ы н ә з і р л е у т а л а п е т і л м е й д і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7) жергілікті жерде жер учаскесiнiң шекараларын белгiлеу материалдары: жер учаскесінің меншік иесінің немесе жер пайдаланушының жұмысты жүргізуге а р н а л ғ а н е р к і н н ы с а н д ы ө т і н і ш і ; жергілікті жерде жер учаскесінің шекараларын белгілеудің (қалпына келтірудің) жұмыс сызбасы және далалық өлшеу журналы немесе өлшеу нүктелерінің орналасу сызбасы (серіктік қабылдағышты қолданған кезде); жер учаскесінің ауданын есептеу және координаталар ведомосі; жергілікті жерде жер учаскесінің </w:t>
      </w:r>
      <w:r w:rsidRPr="0061636C">
        <w:rPr>
          <w:rFonts w:ascii="Times New Roman" w:hAnsi="Times New Roman"/>
          <w:sz w:val="28"/>
          <w:szCs w:val="28"/>
          <w:lang w:val="kk-KZ"/>
        </w:rPr>
        <w:lastRenderedPageBreak/>
        <w:t xml:space="preserve">шекарасын белгілеудің (қалпына келтірудің) с ы з б а с ы ж ә н е а к т і с і ; межелік белгілерді сақтауға тапсыру актісі;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8) осы Жер-кадастрлық құжаттаманың құрылымының, құрамының және мазмұнының 3-қосымшасына сәйкес нысан бойынша тапсырыс беру бланкісі;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9) жер учаскесіне сәйкестендіру құжатының көшірмесі;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10) осы Жер-кадастрлық құжаттаманың құрылымының, құрамының және мазмұнының 4-қосымшасына сәйкес нысан бойынша жер учаскесіне жер-кадастрлық к і т а б ы н ы ң н ө л д і к б ө л і м і 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11) осы Жер-кадастрлық құжаттаманың құрылымның, құрамының және мазмұнының 5-қосымшасына сәйкес нысан бойынша корректорлық парақ.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b/>
          <w:sz w:val="28"/>
          <w:szCs w:val="28"/>
          <w:lang w:val="kk-KZ"/>
        </w:rPr>
        <w:t>Жер учаскесін жеке меншікке ақылы негізде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 берген кезде, осы Жер-кадастрлық құжаттаманың құрылымының, құрамының және мазмұнының 2-тармағында көрсетілген құжаттардан тұратын жер-кадастрлық істің құрамына келесі құжаттар қ о с ы л а д ы :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осы Жер-кадастрлық құжаттаманың құрылымының, құрамының және мазмұнының 7-қосымшасына сәйкес нысан бойынша жер учаскесінің кадастрлық ( бағалау) құнын анықтау актісінің көшірмесі;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жер учаскесін сатып алу-сату шартының көшірмесі (жер учаскесін сатқан кезде); </w:t>
      </w:r>
    </w:p>
    <w:p w:rsidR="0061636C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3) жер учаскесiнiң сатып алу бағасын төлеу туралы құжаттың көшірмесі. </w:t>
      </w:r>
    </w:p>
    <w:p w:rsidR="00A4246D" w:rsidRPr="0061636C" w:rsidRDefault="00A4246D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b/>
          <w:sz w:val="28"/>
          <w:szCs w:val="28"/>
          <w:lang w:val="kk-KZ"/>
        </w:rPr>
        <w:t>Жер учаскесіне уақытша жер пайдалану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 (жалдау) құқығын сатқан кезде, осы Жер-кадастрлық құжаттаманың құрылымыны</w:t>
      </w:r>
      <w:r w:rsidR="0061636C">
        <w:rPr>
          <w:rFonts w:ascii="Times New Roman" w:hAnsi="Times New Roman"/>
          <w:sz w:val="28"/>
          <w:szCs w:val="28"/>
          <w:lang w:val="kk-KZ"/>
        </w:rPr>
        <w:t>ң, құрамының және мазмұнының 2-</w:t>
      </w:r>
      <w:r w:rsidRPr="0061636C">
        <w:rPr>
          <w:rFonts w:ascii="Times New Roman" w:hAnsi="Times New Roman"/>
          <w:sz w:val="28"/>
          <w:szCs w:val="28"/>
          <w:lang w:val="kk-KZ"/>
        </w:rPr>
        <w:t>тармағында көрсетілген құжаттардан тұратын жер-кадастрлық ісінің құрамына сондай-ақ уақытша өтеулі жер пайдалану (жалдау) құқығын сатып алу шартының к ө ш і р м е с і қ о с ы л а д ы .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Шаруашылық серiктестiктердiң жарғылық капиталына жер учаскелерiн, жер үлестерін беру немесе өндiрiстiк кооперативтерге жарна ретiнде беру есебінен қалыптасқан, сондай-ақ ортақ жер пайдаланудағы жер учаскелерін жеке меншікке сатып алған кезде осы Жер-кадастрлық құжаттаманың құрылымының, құрамының және мазмұнының 2 және 5-тармақтарында көрсетілген құжаттардан тұратын жер-кадастрлық іс қатысушылардың жер учаскелерін сатып алу туралы жалпы жиналысының хаттамасының көшірмесімен толықтырылады.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Шаруа немесе фермер қожалығын жүргізу үшін жер учаскесін берген кезде, осы Жер-кадастрлық құжаттаманың құрылымыны</w:t>
      </w:r>
      <w:r>
        <w:rPr>
          <w:rFonts w:ascii="Times New Roman" w:hAnsi="Times New Roman"/>
          <w:sz w:val="28"/>
          <w:szCs w:val="28"/>
          <w:lang w:val="kk-KZ"/>
        </w:rPr>
        <w:t>ң, құрамының және мазмұнының 2-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тармағында көрсетілген құжаттардан тұратын жер-кадастрлық ісінің құрамына келесі қ ұ ж а т т а р қ о с ы л а д ы 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жер үлестерінің мөлшері көрсетілген шаруа немесе фермер қожалығы м ү ш е л е р і н і ң қ ұ р а м ы т у р а л ы а н ы қ т а м а 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ауыл шаруашылығы ұйымының құрамынан шаруа немесе фермер қожалығының ж е р у ч а с к е с і н б ө л г е н к е з д е 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lastRenderedPageBreak/>
        <w:t xml:space="preserve">3) бөлінетін жер учаскесінің мөлшері және орналасқан жері туралы ауыл шаруашылық ұйымы мүшелерінің жалпы жиналысы хаттамасының көшірмесі;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4) бөлінетін жер учаскесінің орналасқан жерінің сызбасы.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Мемлекет меншігіндегі жерлерде резервтік аумақтар құру кезінде осы Жер-кадастрлық құжаттаманың құрылымыны</w:t>
      </w:r>
      <w:r>
        <w:rPr>
          <w:rFonts w:ascii="Times New Roman" w:hAnsi="Times New Roman"/>
          <w:sz w:val="28"/>
          <w:szCs w:val="28"/>
          <w:lang w:val="kk-KZ"/>
        </w:rPr>
        <w:t>ң, құрамының және мазмұнының 2-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тармағында көрсетілген құжаттардан тұратын, бұрын қалыптастырылған жер-кадастрлық іске жерді резервтеу туралы жергiлiктi атқарушы органының ш е ш i м i н i ң к ө ш і р м е с і қ о с ы л а д ы .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Жер учаскесіне құқықтар ауысқан кезде бұрын қалыптасқан жер-кадастрлық і с к е к е л е с і л е р д е қ о с ы л а д ы 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жер учаскесіне сәйкестендіру құжатын дайындауға және беруге өтініш;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жылжымайтын мүлік құқығын мемлекеттік тіркеуді жүзеге асыратын орган ұ с ы н ғ а н м а т е р и а л д а р 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жер учаскесіне құқықтың ауысу негіздемесі (құжаттың атауы, нөмірі күні);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жаңа құқық иегері туралы мәліметтер (жеке тұлғалар үшін – жеке куәлігінің ( төлқұжатының ) деректері, азаматтығы, мекенжайы; заңды тұлғалар үшін – мемлекеттік тіркеу туралы деректері, заңды тұлғаның мекенжайы);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3) бұрын берілген жер учаскесін бөлумен байланысты жаңа жер учаскелерінің қалыптасқаны туралы жерге орналастыру жобасының көшірмесі;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4) құрылған жер учаскесіне сәйкестендіру құжатының көшірмесі.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Жер учаскесінің нысаналы мақсаты өзгерген жағдайда бұрын қалыптастырылған жер-кадастрлық істің құрамына келесі құжаттар да қосылады: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жер учаскесіне сәйкестендіру құжатын дайындауға және беруге өтініш;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мемлекеттік атқарушы органның жер учаскесінің нысаналы мақсатын өзгерту т у р а л ы а к т і с і н і ң к ө ш і р м е с і 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3) жерге орналастыру жобасының көшірмесі (жер учаскесінің бөлігі немесе үлесінің н ы с а н а л ы м а қ с а т ы ө з г е р г е н ж а ғ д а й д а ) .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Азаматтар мен заңды тұлғалардың меншігіндегі немесе жер пайдалануындағы жерлерден жер учаскесiн мемлекет мұқтажы үшін мәжбүрлеп иеліктен шығарған жағдайда, бұрын қалыптастырылған жер-кадастрлық іске келесілер де қосылады: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1) мемлекет мұқтажы үшін мәжбүрлеп иеліктен шығарудың басталуы туралы Қазақстан Республикасы Үкiметiнiң қаулысының немесе жергiлiктi атқарушы о р г а н ы н ы ң ш е ш i м i н i ң к ө ш і р м е с і 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 xml:space="preserve">2) жер учаскесін сатып алу туралы шарттың немесе мемлекет мұқтажы үшін жер учаскесін алып қою туралы сот шешімінің көшірмесі;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3) </w:t>
      </w:r>
      <w:r w:rsidRPr="0061636C">
        <w:rPr>
          <w:rFonts w:ascii="Times New Roman" w:hAnsi="Times New Roman"/>
          <w:sz w:val="28"/>
          <w:szCs w:val="28"/>
          <w:lang w:val="kk-KZ"/>
        </w:rPr>
        <w:t xml:space="preserve">мәжбүрлеп иеліктен шығаруға жататын жер учаскесінің жоспары (шекарасының с ы з б а с ы ) ; </w:t>
      </w:r>
    </w:p>
    <w:p w:rsidR="0061636C" w:rsidRDefault="0061636C" w:rsidP="0061636C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lastRenderedPageBreak/>
        <w:t xml:space="preserve">4) жер учаскесінің бөлігін мәжбүрлеп алып қойған жағдайда бөлуге байланысты жаңа жер учаскелерінің қалыптасқаны туралы жерге орналастыру жобасының к ө ш і р м е с і . </w:t>
      </w:r>
    </w:p>
    <w:p w:rsidR="0061636C" w:rsidRPr="0061636C" w:rsidRDefault="0061636C" w:rsidP="0061636C">
      <w:pPr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61636C">
        <w:rPr>
          <w:rFonts w:ascii="Times New Roman" w:hAnsi="Times New Roman"/>
          <w:sz w:val="28"/>
          <w:szCs w:val="28"/>
          <w:lang w:val="kk-KZ"/>
        </w:rPr>
        <w:t>Азаматтар мен заңды тұлғалардың меншігіндегі немесе жер пайдалануындағы жерлерден жер учаскесiн мемлекет мұқтажы үшін мәжбүрлеп алып қою немесе тәркілеген жағдайда бұрын қалыптастырылған жер-кадастрлық іске жер учаскесін алып қою туралы сот шешімінің көшірмесі қосылады.</w:t>
      </w:r>
    </w:p>
    <w:sectPr w:rsidR="0061636C" w:rsidRPr="0061636C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42C8"/>
    <w:multiLevelType w:val="hybridMultilevel"/>
    <w:tmpl w:val="87D22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4246D"/>
    <w:rsid w:val="00101EAD"/>
    <w:rsid w:val="005C7EB5"/>
    <w:rsid w:val="0061636C"/>
    <w:rsid w:val="006F2F3B"/>
    <w:rsid w:val="007A33FF"/>
    <w:rsid w:val="0086460B"/>
    <w:rsid w:val="00A4246D"/>
    <w:rsid w:val="00D75CD6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1196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2023-10-06T08:45:00Z</dcterms:created>
  <dcterms:modified xsi:type="dcterms:W3CDTF">2023-10-06T09:00:00Z</dcterms:modified>
</cp:coreProperties>
</file>